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9E" w:rsidRPr="0097659E" w:rsidRDefault="0097659E" w:rsidP="0097659E">
      <w:pPr>
        <w:pStyle w:val="a3"/>
        <w:shd w:val="clear" w:color="auto" w:fill="FFFFFF"/>
        <w:jc w:val="center"/>
        <w:rPr>
          <w:rStyle w:val="a4"/>
          <w:color w:val="424244"/>
          <w:sz w:val="28"/>
          <w:szCs w:val="28"/>
        </w:rPr>
      </w:pPr>
      <w:r w:rsidRPr="0097659E">
        <w:rPr>
          <w:rStyle w:val="a4"/>
          <w:color w:val="424244"/>
          <w:sz w:val="28"/>
          <w:szCs w:val="28"/>
        </w:rPr>
        <w:t>Статус диплома победителя или призера заключительного этапа Всероссийской олимпиады школьников</w:t>
      </w:r>
    </w:p>
    <w:p w:rsidR="00AD6B79" w:rsidRPr="00AD6B79" w:rsidRDefault="00AD6B79" w:rsidP="00AD6B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D6B7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Победители и призеры заключительного этапа 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Всероссийской о</w:t>
      </w:r>
      <w:r w:rsidRPr="00AD6B7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лимпиады 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школьников </w:t>
      </w:r>
      <w:r w:rsidRPr="00AD6B7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принимаются без вступительных испытаний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обучения по направлениям подготовки (специальностям), соответствующим профилю Олимпиады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AD6B79" w:rsidRPr="00AD6B79" w:rsidRDefault="00AD6B79" w:rsidP="00AD6B7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D6B7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 аттестат по общеобразовательному предмету, соответствующему профилю олимпиады, выставляется отметка 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«</w:t>
      </w:r>
      <w:r w:rsidRPr="00AD6B7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отлично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»</w:t>
      </w:r>
      <w:r w:rsidRPr="00AD6B7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AD6B79" w:rsidRPr="00AD6B79" w:rsidRDefault="00AD6B79" w:rsidP="00AD6B7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D6B7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Победители и призеры получают диплом государственного образца, в котором указано название олимпиады по предмету. Его следует предъявить в вуз при подаче документов для подтверждения своих льгот.</w:t>
      </w:r>
    </w:p>
    <w:p w:rsidR="00AD6B79" w:rsidRPr="00AD6B79" w:rsidRDefault="00AD6B79" w:rsidP="00AD6B7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D6B7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поступлении в вуз/</w:t>
      </w:r>
      <w:proofErr w:type="spellStart"/>
      <w:r w:rsidRPr="00AD6B7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ссуз</w:t>
      </w:r>
      <w:proofErr w:type="spellEnd"/>
      <w:r w:rsidRPr="00AD6B7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на специальность не по профилю олимпиады, результат олимпиады засчитывается как 100 баллов по предмету, соответствующему профилю олимпиады.</w:t>
      </w:r>
    </w:p>
    <w:p w:rsidR="00AD6B79" w:rsidRDefault="00AD6B79" w:rsidP="00AD6B7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D6B7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Результаты победителей и призеров заключительного этапа 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</w:t>
      </w:r>
      <w:r w:rsidRPr="00AD6B7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сероссийской олимпиады школьников являются бессрочными.</w:t>
      </w:r>
    </w:p>
    <w:p w:rsidR="00AD6B79" w:rsidRPr="00AD6B79" w:rsidRDefault="00AD6B79" w:rsidP="00AD6B79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bookmarkStart w:id="0" w:name="_GoBack"/>
      <w:bookmarkEnd w:id="0"/>
    </w:p>
    <w:sectPr w:rsidR="00AD6B79" w:rsidRPr="00A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545A6"/>
    <w:multiLevelType w:val="multilevel"/>
    <w:tmpl w:val="5B06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9E"/>
    <w:rsid w:val="006678C7"/>
    <w:rsid w:val="0097659E"/>
    <w:rsid w:val="00AD6B79"/>
    <w:rsid w:val="00C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761DB-6A05-4ACB-8268-3F862E32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2016-11-27T13:37:00Z</dcterms:created>
  <dcterms:modified xsi:type="dcterms:W3CDTF">2016-11-27T13:45:00Z</dcterms:modified>
</cp:coreProperties>
</file>